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C1" w:rsidRPr="007720A1" w:rsidRDefault="000838C1" w:rsidP="000838C1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0838C1" w:rsidRPr="00C27C1F" w:rsidRDefault="000838C1" w:rsidP="000838C1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1E6DCB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Pr="00C27C1F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0838C1" w:rsidRPr="00F72D50" w:rsidRDefault="000838C1" w:rsidP="000838C1">
      <w:pPr>
        <w:jc w:val="center"/>
        <w:rPr>
          <w:b/>
          <w:sz w:val="20"/>
          <w:szCs w:val="20"/>
        </w:rPr>
      </w:pPr>
    </w:p>
    <w:p w:rsidR="000838C1" w:rsidRPr="00A8798F" w:rsidRDefault="00A8798F" w:rsidP="000838C1">
      <w:pPr>
        <w:jc w:val="right"/>
        <w:rPr>
          <w:b/>
          <w:sz w:val="32"/>
        </w:rPr>
      </w:pPr>
      <w:r w:rsidRPr="00A8798F">
        <w:rPr>
          <w:b/>
          <w:sz w:val="32"/>
        </w:rPr>
        <w:t>ПРОЕКТ</w:t>
      </w:r>
    </w:p>
    <w:p w:rsidR="000838C1" w:rsidRPr="00C27C1F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0838C1" w:rsidRPr="00F72D50" w:rsidRDefault="000838C1" w:rsidP="000838C1">
      <w:pPr>
        <w:rPr>
          <w:sz w:val="16"/>
          <w:szCs w:val="16"/>
        </w:rPr>
      </w:pPr>
    </w:p>
    <w:p w:rsidR="000838C1" w:rsidRDefault="000838C1" w:rsidP="000838C1">
      <w:pPr>
        <w:rPr>
          <w:sz w:val="16"/>
          <w:szCs w:val="16"/>
        </w:rPr>
      </w:pPr>
    </w:p>
    <w:p w:rsidR="000838C1" w:rsidRPr="00F72D50" w:rsidRDefault="000838C1" w:rsidP="000838C1">
      <w:pPr>
        <w:rPr>
          <w:sz w:val="16"/>
          <w:szCs w:val="16"/>
        </w:rPr>
      </w:pPr>
    </w:p>
    <w:p w:rsidR="000838C1" w:rsidRPr="00276D46" w:rsidRDefault="000838C1" w:rsidP="000838C1">
      <w:r w:rsidRPr="00852B27">
        <w:t>от</w:t>
      </w:r>
      <w:r w:rsidR="001E6DCB">
        <w:t xml:space="preserve"> </w:t>
      </w:r>
      <w:r w:rsidR="00A8798F">
        <w:t>09 января</w:t>
      </w:r>
      <w:r w:rsidR="001E6DCB">
        <w:t xml:space="preserve"> </w:t>
      </w:r>
      <w:r w:rsidRPr="00852B27">
        <w:t>201</w:t>
      </w:r>
      <w:r w:rsidR="00A8798F">
        <w:t>9</w:t>
      </w:r>
      <w:r w:rsidRPr="00852B27">
        <w:t xml:space="preserve"> года</w:t>
      </w:r>
      <w:r w:rsidRPr="00852B27">
        <w:tab/>
      </w:r>
      <w:r w:rsidRPr="00852B27">
        <w:tab/>
        <w:t xml:space="preserve">   </w:t>
      </w:r>
      <w:r w:rsidRPr="00852B27">
        <w:tab/>
      </w:r>
      <w:r w:rsidRPr="00852B27">
        <w:tab/>
      </w:r>
      <w:r w:rsidRPr="00852B27">
        <w:tab/>
      </w:r>
      <w:r w:rsidRPr="00852B27">
        <w:tab/>
      </w:r>
      <w:r w:rsidRPr="00276D46">
        <w:t xml:space="preserve">                                     </w:t>
      </w:r>
      <w:r w:rsidR="00A8798F">
        <w:t>№ 01</w:t>
      </w:r>
      <w:r w:rsidRPr="00276D46">
        <w:t>-о</w:t>
      </w:r>
    </w:p>
    <w:p w:rsidR="000838C1" w:rsidRDefault="000838C1" w:rsidP="000838C1">
      <w:pPr>
        <w:jc w:val="both"/>
      </w:pPr>
    </w:p>
    <w:p w:rsidR="000838C1" w:rsidRDefault="000838C1" w:rsidP="000838C1">
      <w:pPr>
        <w:jc w:val="both"/>
      </w:pPr>
    </w:p>
    <w:p w:rsidR="000838C1" w:rsidRPr="00D22DDA" w:rsidRDefault="000838C1" w:rsidP="000838C1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комиссии </w:t>
      </w:r>
      <w:r w:rsidR="00A8798F">
        <w:rPr>
          <w:rFonts w:ascii="Times New Roman" w:hAnsi="Times New Roman" w:cs="Times New Roman"/>
          <w:b/>
          <w:bCs/>
          <w:sz w:val="24"/>
          <w:szCs w:val="24"/>
        </w:rPr>
        <w:t>и утверждении Положения по противодействию 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AE4">
        <w:rPr>
          <w:rFonts w:ascii="Times New Roman" w:hAnsi="Times New Roman" w:cs="Times New Roman"/>
          <w:b/>
          <w:bCs/>
          <w:sz w:val="24"/>
          <w:szCs w:val="24"/>
        </w:rPr>
        <w:t>в муниципальном автономном</w:t>
      </w:r>
      <w:r w:rsidR="00A7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AE4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сельского поселения</w:t>
      </w:r>
      <w:r w:rsidRPr="00AD6199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 «Гротеск»</w:t>
      </w:r>
    </w:p>
    <w:p w:rsidR="000838C1" w:rsidRDefault="000838C1" w:rsidP="000838C1">
      <w:pPr>
        <w:jc w:val="both"/>
      </w:pPr>
    </w:p>
    <w:p w:rsidR="000838C1" w:rsidRDefault="000838C1" w:rsidP="000838C1">
      <w:pPr>
        <w:jc w:val="both"/>
      </w:pPr>
    </w:p>
    <w:p w:rsidR="0083147E" w:rsidRDefault="00A8798F" w:rsidP="000838C1">
      <w:pPr>
        <w:ind w:firstLine="708"/>
        <w:jc w:val="both"/>
        <w:rPr>
          <w:b/>
        </w:rPr>
      </w:pPr>
      <w:r>
        <w:t>В соответствии с положениями Федерального закона от 25 декабря 2008 года № 273-ФЗ «</w:t>
      </w:r>
      <w:proofErr w:type="gramStart"/>
      <w:r>
        <w:t>О противодействию</w:t>
      </w:r>
      <w:proofErr w:type="gramEnd"/>
      <w:r>
        <w:t xml:space="preserve"> коррупции»,</w:t>
      </w:r>
      <w:r w:rsidR="000838C1" w:rsidRPr="000838C1">
        <w:t xml:space="preserve"> Законом Ханты-Манси</w:t>
      </w:r>
      <w:r w:rsidR="000838C1">
        <w:t xml:space="preserve">йского автономного </w:t>
      </w:r>
      <w:r w:rsidR="000838C1" w:rsidRPr="000838C1">
        <w:t xml:space="preserve">округа – Югры от </w:t>
      </w:r>
      <w:r w:rsidR="000838C1">
        <w:t>19 сентября 2008</w:t>
      </w:r>
      <w:r w:rsidR="000838C1" w:rsidRPr="000838C1">
        <w:t xml:space="preserve"> года № 86-оз «О мерах по противодействию коррупции в Ханты-Мансийском автономном округе – Югре</w:t>
      </w:r>
      <w:r>
        <w:t>»</w:t>
      </w:r>
      <w:r w:rsidR="000838C1" w:rsidRPr="000838C1">
        <w:t xml:space="preserve"> </w:t>
      </w:r>
      <w:r w:rsidR="000838C1" w:rsidRPr="000838C1">
        <w:rPr>
          <w:b/>
        </w:rPr>
        <w:t>п р и к а з ы в а ю:</w:t>
      </w:r>
    </w:p>
    <w:p w:rsidR="00AC60EB" w:rsidRDefault="00AC60EB" w:rsidP="00AC60EB">
      <w:pPr>
        <w:ind w:firstLine="708"/>
        <w:jc w:val="both"/>
      </w:pPr>
      <w:r>
        <w:t>1. Создать комисс</w:t>
      </w:r>
      <w:r w:rsidR="00A8798F">
        <w:t>ию по</w:t>
      </w:r>
      <w:r w:rsidR="00A8798F" w:rsidRPr="00A8798F">
        <w:rPr>
          <w:bCs/>
        </w:rPr>
        <w:t xml:space="preserve"> противодействию коррупции в муниципальном автономном учреждении культуры сельского поселения</w:t>
      </w:r>
      <w:r w:rsidR="00A8798F" w:rsidRPr="00A8798F">
        <w:t xml:space="preserve"> Верхнеказымский «Сельский дом культуры «Гротеск</w:t>
      </w:r>
      <w:r w:rsidR="00A8798F">
        <w:rPr>
          <w:b/>
        </w:rPr>
        <w:t xml:space="preserve">» </w:t>
      </w:r>
      <w:r>
        <w:t>в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6"/>
        <w:gridCol w:w="5771"/>
        <w:gridCol w:w="278"/>
      </w:tblGrid>
      <w:tr w:rsidR="00C109E0" w:rsidTr="00C109E0">
        <w:tc>
          <w:tcPr>
            <w:tcW w:w="3296" w:type="dxa"/>
          </w:tcPr>
          <w:p w:rsidR="00C109E0" w:rsidRDefault="00C109E0" w:rsidP="0070635F">
            <w:pPr>
              <w:ind w:right="-2"/>
              <w:jc w:val="both"/>
            </w:pPr>
            <w:r>
              <w:t>Председатель:</w:t>
            </w:r>
          </w:p>
        </w:tc>
        <w:tc>
          <w:tcPr>
            <w:tcW w:w="5771" w:type="dxa"/>
          </w:tcPr>
          <w:p w:rsidR="00C109E0" w:rsidRDefault="00A8798F" w:rsidP="00A8798F">
            <w:pPr>
              <w:ind w:right="-2"/>
              <w:jc w:val="both"/>
            </w:pPr>
            <w:proofErr w:type="spellStart"/>
            <w:r>
              <w:t>Кладова</w:t>
            </w:r>
            <w:proofErr w:type="spellEnd"/>
            <w:r>
              <w:t xml:space="preserve"> </w:t>
            </w:r>
            <w:proofErr w:type="spellStart"/>
            <w:r>
              <w:t>А.Н</w:t>
            </w:r>
            <w:proofErr w:type="spellEnd"/>
            <w:r w:rsidR="00C109E0">
              <w:t xml:space="preserve">. – </w:t>
            </w:r>
            <w:r>
              <w:t>художественный руководитель</w:t>
            </w:r>
            <w:r w:rsidR="00C109E0">
              <w:t xml:space="preserve"> МАУК «СДК «Гротеск»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C109E0" w:rsidRDefault="00C109E0" w:rsidP="0070635F">
            <w:pPr>
              <w:ind w:right="-2"/>
              <w:jc w:val="both"/>
            </w:pPr>
          </w:p>
        </w:tc>
      </w:tr>
      <w:tr w:rsidR="00C109E0" w:rsidTr="00C109E0">
        <w:tc>
          <w:tcPr>
            <w:tcW w:w="3296" w:type="dxa"/>
          </w:tcPr>
          <w:p w:rsidR="00C109E0" w:rsidRDefault="00C109E0" w:rsidP="0070635F">
            <w:pPr>
              <w:ind w:right="-2"/>
              <w:jc w:val="both"/>
            </w:pPr>
            <w:r>
              <w:t>Члены комиссии:</w:t>
            </w:r>
          </w:p>
        </w:tc>
        <w:tc>
          <w:tcPr>
            <w:tcW w:w="5771" w:type="dxa"/>
          </w:tcPr>
          <w:p w:rsidR="00C109E0" w:rsidRDefault="00A8798F" w:rsidP="0070635F">
            <w:pPr>
              <w:ind w:right="-2"/>
              <w:jc w:val="both"/>
            </w:pPr>
            <w:proofErr w:type="spellStart"/>
            <w:r>
              <w:t>Войтова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 – заведующий массовым отделом</w:t>
            </w:r>
            <w:r w:rsidR="00C109E0">
              <w:t xml:space="preserve"> МАУК «СДК «Гротеск»</w:t>
            </w:r>
          </w:p>
          <w:p w:rsidR="00C109E0" w:rsidRDefault="00C109E0" w:rsidP="0070635F">
            <w:pPr>
              <w:ind w:right="-2"/>
              <w:jc w:val="both"/>
            </w:pPr>
            <w:r>
              <w:t xml:space="preserve">Усольцева И.С. – методист </w:t>
            </w:r>
            <w:r w:rsidRPr="00AC60EB">
              <w:t>МАУК «СДК «Гротеск»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C109E0" w:rsidRDefault="00C109E0" w:rsidP="0070635F">
            <w:pPr>
              <w:ind w:right="-2"/>
              <w:jc w:val="both"/>
            </w:pPr>
          </w:p>
          <w:p w:rsidR="00C109E0" w:rsidRDefault="00C109E0" w:rsidP="0070635F">
            <w:pPr>
              <w:ind w:right="-2"/>
              <w:jc w:val="both"/>
            </w:pPr>
          </w:p>
          <w:p w:rsidR="00A8798F" w:rsidRDefault="00C109E0" w:rsidP="0070635F">
            <w:pPr>
              <w:ind w:right="-2"/>
              <w:jc w:val="both"/>
            </w:pPr>
            <w:r>
              <w:t>.</w:t>
            </w:r>
          </w:p>
        </w:tc>
      </w:tr>
    </w:tbl>
    <w:p w:rsidR="00A8798F" w:rsidRDefault="00C109E0" w:rsidP="00C109E0">
      <w:pPr>
        <w:ind w:firstLine="708"/>
        <w:jc w:val="both"/>
      </w:pPr>
      <w:r>
        <w:t xml:space="preserve">2.   </w:t>
      </w:r>
      <w:r w:rsidR="00A8798F">
        <w:t xml:space="preserve">Утвердить Положение о Комиссии по противодействию коррупции </w:t>
      </w:r>
      <w:r w:rsidR="00A8798F" w:rsidRPr="00A8798F">
        <w:rPr>
          <w:bCs/>
        </w:rPr>
        <w:t>в муниципальном автономном учреждении культуры сельского поселения</w:t>
      </w:r>
      <w:r w:rsidR="00A8798F" w:rsidRPr="00A8798F">
        <w:t xml:space="preserve"> Верхнеказымский «Сельский дом культуры «Гротеск».</w:t>
      </w:r>
    </w:p>
    <w:p w:rsidR="00C109E0" w:rsidRDefault="00A8798F" w:rsidP="00C109E0">
      <w:pPr>
        <w:ind w:firstLine="708"/>
        <w:jc w:val="both"/>
      </w:pPr>
      <w:r>
        <w:t xml:space="preserve">3.       </w:t>
      </w:r>
      <w:r w:rsidR="00C109E0">
        <w:t>Настоящий приказ вступает в силу с момента подписания и распространяется на правоотношения возникшие с 02 августа 2018 года.</w:t>
      </w:r>
    </w:p>
    <w:p w:rsidR="00A7175E" w:rsidRDefault="00A8798F" w:rsidP="00C109E0">
      <w:pPr>
        <w:ind w:firstLine="708"/>
        <w:jc w:val="both"/>
      </w:pPr>
      <w:r>
        <w:t>4</w:t>
      </w:r>
      <w:r w:rsidR="00C109E0">
        <w:t>.</w:t>
      </w:r>
      <w:r>
        <w:t xml:space="preserve">     </w:t>
      </w:r>
      <w:proofErr w:type="gramStart"/>
      <w:r w:rsidR="00C109E0">
        <w:t xml:space="preserve">Контроль </w:t>
      </w:r>
      <w:r>
        <w:t xml:space="preserve"> </w:t>
      </w:r>
      <w:r w:rsidR="00C109E0">
        <w:t>за</w:t>
      </w:r>
      <w:proofErr w:type="gramEnd"/>
      <w:r w:rsidR="00C109E0">
        <w:t xml:space="preserve"> выполнением </w:t>
      </w:r>
      <w:r>
        <w:t xml:space="preserve"> </w:t>
      </w:r>
      <w:r w:rsidR="00C109E0">
        <w:t>настоящего приказа возложить на директора муниципального автономного учреждения культуры сельского поселения Верхнеказымский «Сельский дом культуры «Гротеск».</w:t>
      </w:r>
    </w:p>
    <w:p w:rsidR="00C109E0" w:rsidRPr="00881E83" w:rsidRDefault="00C109E0" w:rsidP="00C109E0">
      <w:pPr>
        <w:ind w:right="169" w:firstLine="709"/>
        <w:jc w:val="both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  <w:r w:rsidRPr="008E446E">
        <w:t xml:space="preserve">Директор МАУК «СДК «Гротеск»                                           </w:t>
      </w:r>
      <w:r>
        <w:t xml:space="preserve">                             </w:t>
      </w:r>
      <w:r w:rsidRPr="008E446E">
        <w:t>Л.В.Нуриева</w:t>
      </w:r>
    </w:p>
    <w:p w:rsidR="00C109E0" w:rsidRDefault="00C109E0" w:rsidP="00C109E0">
      <w:pPr>
        <w:ind w:firstLine="708"/>
        <w:jc w:val="both"/>
      </w:pPr>
    </w:p>
    <w:p w:rsidR="00A8798F" w:rsidRDefault="00A8798F" w:rsidP="00C109E0">
      <w:pPr>
        <w:ind w:firstLine="708"/>
        <w:jc w:val="both"/>
      </w:pPr>
    </w:p>
    <w:p w:rsidR="00A8798F" w:rsidRDefault="00A8798F" w:rsidP="00C109E0">
      <w:pPr>
        <w:ind w:firstLine="708"/>
        <w:jc w:val="both"/>
      </w:pPr>
    </w:p>
    <w:p w:rsidR="00A8798F" w:rsidRDefault="00A8798F" w:rsidP="00C109E0">
      <w:pPr>
        <w:ind w:firstLine="708"/>
        <w:jc w:val="both"/>
      </w:pPr>
    </w:p>
    <w:p w:rsidR="00A8798F" w:rsidRDefault="00A8798F" w:rsidP="00C109E0">
      <w:pPr>
        <w:ind w:firstLine="708"/>
        <w:jc w:val="both"/>
      </w:pPr>
    </w:p>
    <w:p w:rsidR="00A8798F" w:rsidRDefault="00A8798F" w:rsidP="00C109E0">
      <w:pPr>
        <w:ind w:firstLine="708"/>
        <w:jc w:val="both"/>
      </w:pPr>
    </w:p>
    <w:p w:rsidR="00A8798F" w:rsidRDefault="00A8798F" w:rsidP="00C109E0">
      <w:pPr>
        <w:ind w:firstLine="708"/>
        <w:jc w:val="both"/>
      </w:pPr>
    </w:p>
    <w:p w:rsidR="00A8798F" w:rsidRPr="007F7374" w:rsidRDefault="00A8798F" w:rsidP="00A8798F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8798F" w:rsidRPr="007F7374" w:rsidRDefault="00A8798F" w:rsidP="00A8798F">
      <w:pPr>
        <w:pStyle w:val="a3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муниципального автономного учреждения культуры </w:t>
      </w:r>
      <w:r w:rsidRPr="002E78F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«Сельский дом культуры «Гротеск»</w:t>
      </w:r>
    </w:p>
    <w:p w:rsidR="00A8798F" w:rsidRDefault="00A8798F" w:rsidP="00A8798F">
      <w:pPr>
        <w:pStyle w:val="a3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 января</w:t>
      </w:r>
      <w:r w:rsidRPr="007F73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737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01-о</w:t>
      </w:r>
    </w:p>
    <w:p w:rsidR="003666B5" w:rsidRPr="007F7374" w:rsidRDefault="003666B5" w:rsidP="00A8798F">
      <w:pPr>
        <w:pStyle w:val="a3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</w:p>
    <w:p w:rsidR="003666B5" w:rsidRPr="007F7374" w:rsidRDefault="003666B5" w:rsidP="003666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6B5" w:rsidRPr="00276D46" w:rsidRDefault="003666B5" w:rsidP="003666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6B5" w:rsidRPr="00276D46" w:rsidRDefault="003666B5" w:rsidP="003666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6B5" w:rsidRPr="00276D46" w:rsidRDefault="003666B5" w:rsidP="003666B5">
      <w:pPr>
        <w:pStyle w:val="a3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D46">
        <w:rPr>
          <w:rFonts w:ascii="Times New Roman" w:hAnsi="Times New Roman" w:cs="Times New Roman"/>
          <w:b/>
          <w:sz w:val="24"/>
          <w:szCs w:val="24"/>
        </w:rPr>
        <w:t xml:space="preserve">П О Л О Ж Е Н И Е </w:t>
      </w:r>
      <w:bookmarkStart w:id="0" w:name="Par1"/>
      <w:bookmarkStart w:id="1" w:name="Par5"/>
      <w:bookmarkEnd w:id="0"/>
      <w:bookmarkEnd w:id="1"/>
      <w:r w:rsidRPr="0027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B5" w:rsidRDefault="00660CCE" w:rsidP="003666B5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комиссии по противодействию коррупции в</w:t>
      </w:r>
      <w:r w:rsidR="003666B5" w:rsidRPr="00276D4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3666B5" w:rsidRPr="00276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автономном учреждении</w:t>
      </w:r>
      <w:r w:rsidR="003666B5" w:rsidRPr="00276D46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сельского </w:t>
      </w:r>
      <w:r w:rsidR="003666B5" w:rsidRPr="00276D46">
        <w:rPr>
          <w:rFonts w:ascii="Times New Roman" w:hAnsi="Times New Roman" w:cs="Times New Roman"/>
          <w:b/>
          <w:sz w:val="24"/>
          <w:szCs w:val="24"/>
        </w:rPr>
        <w:t>поселения Верхнеказымский «Сельский дом культуры «Гротеск»</w:t>
      </w:r>
    </w:p>
    <w:p w:rsidR="00660CCE" w:rsidRDefault="00660CCE" w:rsidP="003666B5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CCE" w:rsidRDefault="00660CCE" w:rsidP="003666B5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0CCE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CE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Pr="00660CCE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CCE">
        <w:rPr>
          <w:rFonts w:ascii="Times New Roman" w:hAnsi="Times New Roman" w:cs="Times New Roman"/>
          <w:sz w:val="24"/>
          <w:szCs w:val="24"/>
        </w:rPr>
        <w:t xml:space="preserve">оложение разработано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автономном учреждении культуры сельского поселения Верхнеказымский «Сельский дом культуры «Гротеск» (далее – учреждении). Определяет задачи, основные принципы противодействия коррупции и меры предупреждения коррупционных правонарушений. </w:t>
      </w:r>
    </w:p>
    <w:p w:rsidR="00A8798F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в своей деятельности комиссия по противодействию коррупции руководствуется Конституцией Российской Федерации, Федеральным Законом </w:t>
      </w:r>
      <w:r w:rsidRPr="00660CCE">
        <w:rPr>
          <w:rFonts w:ascii="Times New Roman" w:hAnsi="Times New Roman" w:cs="Times New Roman"/>
          <w:sz w:val="24"/>
        </w:rPr>
        <w:t>от 25 декабря 2008 года № 273-ФЗ «</w:t>
      </w:r>
      <w:proofErr w:type="gramStart"/>
      <w:r w:rsidRPr="00660CCE">
        <w:rPr>
          <w:rFonts w:ascii="Times New Roman" w:hAnsi="Times New Roman" w:cs="Times New Roman"/>
          <w:sz w:val="24"/>
        </w:rPr>
        <w:t>О противодействию</w:t>
      </w:r>
      <w:proofErr w:type="gramEnd"/>
      <w:r w:rsidRPr="00660CCE">
        <w:rPr>
          <w:rFonts w:ascii="Times New Roman" w:hAnsi="Times New Roman" w:cs="Times New Roman"/>
          <w:sz w:val="24"/>
        </w:rPr>
        <w:t xml:space="preserve"> коррупции», Законом Ханты-Мансийского автономного округа – Югры от 19 сентября 2008 года № 86-оз «О мерах по противодействию коррупции в Ханты-Мансийском автономном округе – Югре»</w:t>
      </w:r>
      <w:r>
        <w:rPr>
          <w:rFonts w:ascii="Times New Roman" w:hAnsi="Times New Roman" w:cs="Times New Roman"/>
          <w:sz w:val="24"/>
        </w:rPr>
        <w:t>.</w:t>
      </w:r>
    </w:p>
    <w:p w:rsidR="00660CCE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60CCE" w:rsidRPr="003B3BB3" w:rsidRDefault="00660CCE" w:rsidP="00660C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BB3">
        <w:rPr>
          <w:rFonts w:ascii="Times New Roman" w:hAnsi="Times New Roman" w:cs="Times New Roman"/>
          <w:b/>
          <w:sz w:val="24"/>
        </w:rPr>
        <w:t>2. Основные понятия</w:t>
      </w:r>
    </w:p>
    <w:p w:rsidR="00660CCE" w:rsidRDefault="00660CCE" w:rsidP="00660C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0CCE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целей настоящего Положения используются следующие основные понятия:</w:t>
      </w:r>
    </w:p>
    <w:p w:rsidR="00660CCE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60CCE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E11170">
        <w:rPr>
          <w:rFonts w:ascii="Times New Roman" w:hAnsi="Times New Roman" w:cs="Times New Roman"/>
          <w:sz w:val="24"/>
        </w:rPr>
        <w:t>антикоррупционная политика</w:t>
      </w:r>
      <w:r>
        <w:rPr>
          <w:rFonts w:ascii="Times New Roman" w:hAnsi="Times New Roman" w:cs="Times New Roman"/>
          <w:sz w:val="24"/>
        </w:rPr>
        <w:t xml:space="preserve"> – деятельность, учреждения по антикоррупционной политике, направленной на создание эффективной системы противодействия коррупции;</w:t>
      </w:r>
    </w:p>
    <w:p w:rsidR="00660CCE" w:rsidRDefault="00660CCE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2) </w:t>
      </w:r>
      <w:proofErr w:type="spellStart"/>
      <w:r w:rsidR="00BD37F0" w:rsidRPr="00E11170">
        <w:rPr>
          <w:rFonts w:ascii="Times New Roman" w:hAnsi="Times New Roman" w:cs="Times New Roman"/>
          <w:sz w:val="24"/>
        </w:rPr>
        <w:t>антикоррупцияонна</w:t>
      </w:r>
      <w:proofErr w:type="spellEnd"/>
      <w:r w:rsidR="00BD37F0" w:rsidRPr="00E11170">
        <w:rPr>
          <w:rFonts w:ascii="Times New Roman" w:hAnsi="Times New Roman" w:cs="Times New Roman"/>
          <w:sz w:val="24"/>
        </w:rPr>
        <w:t xml:space="preserve"> экспертиза правовых актов</w:t>
      </w:r>
      <w:r w:rsidR="00BD37F0">
        <w:rPr>
          <w:rFonts w:ascii="Times New Roman" w:hAnsi="Times New Roman" w:cs="Times New Roman"/>
          <w:sz w:val="24"/>
        </w:rPr>
        <w:t xml:space="preserve"> – деятельность специалистов по выявлению и описанию коррупционных факторов, относящихся к действующим правовым актом и (или) их проектам, разработке рекомендаций, направленных на устранение или ограничение действия таких факторов;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</w:t>
      </w:r>
      <w:r w:rsidRPr="00E11170">
        <w:rPr>
          <w:rFonts w:ascii="Times New Roman" w:hAnsi="Times New Roman" w:cs="Times New Roman"/>
          <w:sz w:val="24"/>
        </w:rPr>
        <w:t>под коррупцией понимается</w:t>
      </w:r>
      <w:r w:rsidRPr="00BD37F0">
        <w:rPr>
          <w:rFonts w:ascii="Times New Roman" w:hAnsi="Times New Roman" w:cs="Times New Roman"/>
          <w:sz w:val="24"/>
        </w:rPr>
        <w:t>: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а) злоупотребление служебным положением, дача взятки, получение взятки, злоупотребление полномочиями, коммерческий подкуп</w:t>
      </w:r>
      <w:r w:rsidRPr="00BD37F0">
        <w:rPr>
          <w:rFonts w:ascii="Times New Roman" w:hAnsi="Times New Roman" w:cs="Times New Roman"/>
          <w:sz w:val="24"/>
          <w:szCs w:val="24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б) совершение деяний, указанных в подпункте «а» настоящего пункта, от имени или в интересах юридического лица;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4) </w:t>
      </w:r>
      <w:r w:rsidRPr="00E11170">
        <w:rPr>
          <w:rFonts w:ascii="Times New Roman" w:hAnsi="Times New Roman" w:cs="Times New Roman"/>
          <w:sz w:val="24"/>
        </w:rPr>
        <w:t>Противодействие коррупции</w:t>
      </w:r>
      <w:r w:rsidRPr="00BD37F0">
        <w:rPr>
          <w:rFonts w:ascii="Times New Roman" w:hAnsi="Times New Roman" w:cs="Times New Roman"/>
          <w:sz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BD37F0">
        <w:rPr>
          <w:rFonts w:ascii="Times New Roman" w:hAnsi="Times New Roman" w:cs="Times New Roman"/>
          <w:sz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37F0">
        <w:rPr>
          <w:rFonts w:ascii="Times New Roman" w:hAnsi="Times New Roman" w:cs="Times New Roman"/>
          <w:sz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37F0">
        <w:rPr>
          <w:rFonts w:ascii="Times New Roman" w:hAnsi="Times New Roman" w:cs="Times New Roman"/>
          <w:sz w:val="24"/>
        </w:rPr>
        <w:t>в) по минимизации и (или) ликвидации последствий коррупционных правонарушений;</w:t>
      </w:r>
    </w:p>
    <w:p w:rsidR="00BD37F0" w:rsidRDefault="00BD37F0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5) </w:t>
      </w:r>
      <w:r w:rsidR="00BA5159" w:rsidRPr="00E11170">
        <w:rPr>
          <w:rFonts w:ascii="Times New Roman" w:hAnsi="Times New Roman" w:cs="Times New Roman"/>
          <w:sz w:val="24"/>
        </w:rPr>
        <w:t>коррупционное правонарушение</w:t>
      </w:r>
      <w:r w:rsidR="00E11170">
        <w:rPr>
          <w:rFonts w:ascii="Times New Roman" w:hAnsi="Times New Roman" w:cs="Times New Roman"/>
          <w:sz w:val="24"/>
        </w:rPr>
        <w:t xml:space="preserve"> </w:t>
      </w:r>
      <w:r w:rsidR="00BA5159">
        <w:rPr>
          <w:rFonts w:ascii="Times New Roman" w:hAnsi="Times New Roman" w:cs="Times New Roman"/>
          <w:sz w:val="24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деятельность;</w:t>
      </w:r>
    </w:p>
    <w:p w:rsidR="00BA5159" w:rsidRDefault="00BA5159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6) </w:t>
      </w:r>
      <w:r w:rsidRPr="00E11170">
        <w:rPr>
          <w:rFonts w:ascii="Times New Roman" w:hAnsi="Times New Roman" w:cs="Times New Roman"/>
          <w:sz w:val="24"/>
        </w:rPr>
        <w:t>коррупционный фактор</w:t>
      </w:r>
      <w:r>
        <w:rPr>
          <w:rFonts w:ascii="Times New Roman" w:hAnsi="Times New Roman" w:cs="Times New Roman"/>
          <w:sz w:val="24"/>
        </w:rPr>
        <w:t xml:space="preserve"> – явление или совокупность явлений, порождающих коррупционные правонарушения или способствующие их распространению;</w:t>
      </w:r>
    </w:p>
    <w:p w:rsidR="00BA5159" w:rsidRDefault="00BA5159" w:rsidP="00660C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BA5159">
        <w:rPr>
          <w:rFonts w:ascii="Times New Roman" w:hAnsi="Times New Roman" w:cs="Times New Roman"/>
          <w:sz w:val="24"/>
        </w:rPr>
        <w:t xml:space="preserve">7) </w:t>
      </w:r>
      <w:r w:rsidRPr="00E11170">
        <w:rPr>
          <w:rFonts w:ascii="Times New Roman" w:hAnsi="Times New Roman" w:cs="Times New Roman"/>
          <w:sz w:val="24"/>
        </w:rPr>
        <w:t>предупреждение коррупции</w:t>
      </w:r>
      <w:r w:rsidRPr="00BA51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BA51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3B3BB3" w:rsidRDefault="003B3BB3" w:rsidP="00BA5159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A5159" w:rsidRPr="00BA5159" w:rsidRDefault="00BA5159" w:rsidP="00BA5159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5159">
        <w:rPr>
          <w:rFonts w:ascii="Times New Roman" w:hAnsi="Times New Roman" w:cs="Times New Roman"/>
          <w:b/>
          <w:sz w:val="24"/>
        </w:rPr>
        <w:t>3. Основные принципы противодействию коррупции</w:t>
      </w:r>
    </w:p>
    <w:p w:rsidR="00BA5159" w:rsidRDefault="00BA5159" w:rsidP="00BA5159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A5159" w:rsidRDefault="00BA5159" w:rsidP="00BA515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Противодействие коррупции в учреждении осуществляется на основе следующих основных принципов:</w:t>
      </w:r>
    </w:p>
    <w:p w:rsidR="00BA5159" w:rsidRDefault="00BA5159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признание, обеспечение и защита основных прав и свобод человека и гражданина;</w:t>
      </w:r>
    </w:p>
    <w:p w:rsidR="00BA5159" w:rsidRDefault="00BA5159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законность;</w:t>
      </w:r>
    </w:p>
    <w:p w:rsidR="00BA5159" w:rsidRDefault="00BA5159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публичность и открытость деятельности государственных органов местного самоуправления;</w:t>
      </w:r>
    </w:p>
    <w:p w:rsidR="00BA5159" w:rsidRDefault="00BA5159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неотвратимость ответственности за совершение коррупционных правонарушений;</w:t>
      </w:r>
    </w:p>
    <w:p w:rsidR="00BA5159" w:rsidRDefault="00BA5159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комплексное использование политических, организационных</w:t>
      </w:r>
      <w:r w:rsidR="00437BB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37BB8">
        <w:rPr>
          <w:rFonts w:ascii="Times New Roman" w:hAnsi="Times New Roman" w:cs="Times New Roman"/>
          <w:sz w:val="24"/>
        </w:rPr>
        <w:t>информацинно</w:t>
      </w:r>
      <w:proofErr w:type="spellEnd"/>
      <w:r w:rsidR="00437BB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пропагандистских, </w:t>
      </w:r>
      <w:r w:rsidR="00437BB8">
        <w:rPr>
          <w:rFonts w:ascii="Times New Roman" w:hAnsi="Times New Roman" w:cs="Times New Roman"/>
          <w:sz w:val="24"/>
        </w:rPr>
        <w:t>социально-экономических</w:t>
      </w:r>
      <w:r>
        <w:rPr>
          <w:rFonts w:ascii="Times New Roman" w:hAnsi="Times New Roman" w:cs="Times New Roman"/>
          <w:sz w:val="24"/>
        </w:rPr>
        <w:t>, правых, социальных и иных мер;</w:t>
      </w:r>
    </w:p>
    <w:p w:rsidR="00BA5159" w:rsidRDefault="00437BB8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приоритетное применение мер по предупреждению коррупции;</w:t>
      </w:r>
    </w:p>
    <w:p w:rsidR="00437BB8" w:rsidRDefault="00437BB8" w:rsidP="00BA515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437BB8" w:rsidRDefault="00437BB8" w:rsidP="00437BB8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</w:rPr>
      </w:pPr>
    </w:p>
    <w:p w:rsidR="00437BB8" w:rsidRDefault="00437BB8" w:rsidP="00437BB8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Основные задачи комиссии по противодействию коррупции</w:t>
      </w:r>
    </w:p>
    <w:p w:rsidR="00437BB8" w:rsidRPr="00437BB8" w:rsidRDefault="00437BB8" w:rsidP="00437BB8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</w:rPr>
      </w:pPr>
    </w:p>
    <w:p w:rsidR="00437BB8" w:rsidRDefault="00E11170" w:rsidP="00E1117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37BB8" w:rsidRPr="00437BB8">
        <w:rPr>
          <w:rFonts w:ascii="Times New Roman" w:hAnsi="Times New Roman" w:cs="Times New Roman"/>
          <w:sz w:val="24"/>
        </w:rPr>
        <w:t xml:space="preserve">Основными задачами </w:t>
      </w:r>
      <w:r w:rsidR="00437BB8">
        <w:rPr>
          <w:rFonts w:ascii="Times New Roman" w:hAnsi="Times New Roman" w:cs="Times New Roman"/>
          <w:sz w:val="24"/>
        </w:rPr>
        <w:t>комиссии по противодействию коррупции являются:</w:t>
      </w:r>
    </w:p>
    <w:p w:rsidR="00437BB8" w:rsidRDefault="00A66FFA" w:rsidP="00437BB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gramStart"/>
      <w:r w:rsidR="00437BB8">
        <w:rPr>
          <w:rFonts w:ascii="Times New Roman" w:hAnsi="Times New Roman" w:cs="Times New Roman"/>
          <w:sz w:val="24"/>
        </w:rPr>
        <w:t xml:space="preserve">разработка </w:t>
      </w:r>
      <w:r>
        <w:rPr>
          <w:rFonts w:ascii="Times New Roman" w:hAnsi="Times New Roman" w:cs="Times New Roman"/>
          <w:sz w:val="24"/>
        </w:rPr>
        <w:t xml:space="preserve"> </w:t>
      </w:r>
      <w:r w:rsidR="00437BB8">
        <w:rPr>
          <w:rFonts w:ascii="Times New Roman" w:hAnsi="Times New Roman" w:cs="Times New Roman"/>
          <w:sz w:val="24"/>
        </w:rPr>
        <w:t>программных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37BB8">
        <w:rPr>
          <w:rFonts w:ascii="Times New Roman" w:hAnsi="Times New Roman" w:cs="Times New Roman"/>
          <w:sz w:val="24"/>
        </w:rPr>
        <w:t xml:space="preserve"> мероприятий </w:t>
      </w:r>
      <w:r>
        <w:rPr>
          <w:rFonts w:ascii="Times New Roman" w:hAnsi="Times New Roman" w:cs="Times New Roman"/>
          <w:sz w:val="24"/>
        </w:rPr>
        <w:t xml:space="preserve"> </w:t>
      </w:r>
      <w:r w:rsidR="00437BB8">
        <w:rPr>
          <w:rFonts w:ascii="Times New Roman" w:hAnsi="Times New Roman" w:cs="Times New Roman"/>
          <w:sz w:val="24"/>
        </w:rPr>
        <w:t>по противодействию</w:t>
      </w:r>
      <w:r>
        <w:rPr>
          <w:rFonts w:ascii="Times New Roman" w:hAnsi="Times New Roman" w:cs="Times New Roman"/>
          <w:sz w:val="24"/>
        </w:rPr>
        <w:t xml:space="preserve">  </w:t>
      </w:r>
      <w:r w:rsidR="00437BB8">
        <w:rPr>
          <w:rFonts w:ascii="Times New Roman" w:hAnsi="Times New Roman" w:cs="Times New Roman"/>
          <w:sz w:val="24"/>
        </w:rPr>
        <w:t xml:space="preserve"> коррупции учреждения и осуществлению контроля за их реализацией;</w:t>
      </w:r>
    </w:p>
    <w:p w:rsidR="00437BB8" w:rsidRDefault="00437BB8" w:rsidP="00437BB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предупреждение коррупционных проявлений;</w:t>
      </w:r>
    </w:p>
    <w:p w:rsidR="00437BB8" w:rsidRDefault="00437BB8" w:rsidP="00437BB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формирование антикоррупционного общественного сознания;</w:t>
      </w:r>
    </w:p>
    <w:p w:rsidR="00437BB8" w:rsidRDefault="00437BB8" w:rsidP="00437BB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обеспечение прозрачности деятельности учреждения;</w:t>
      </w:r>
    </w:p>
    <w:p w:rsidR="00437BB8" w:rsidRDefault="00437BB8" w:rsidP="00437BB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формирование нетерпимого отношения к коррупционным действиям.</w:t>
      </w:r>
    </w:p>
    <w:p w:rsidR="003B3BB3" w:rsidRDefault="003B3BB3" w:rsidP="00437BB8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7BB8" w:rsidRDefault="00437BB8" w:rsidP="00437BB8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Состав комиссии по противодействию коррупции</w:t>
      </w:r>
    </w:p>
    <w:p w:rsidR="00437BB8" w:rsidRDefault="00437BB8" w:rsidP="00437BB8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7BB8" w:rsidRDefault="00BF5AE5" w:rsidP="00437BB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5.1. Персональный состав комиссии по противодействию коррупции устана</w:t>
      </w:r>
      <w:r w:rsidR="00A66FFA">
        <w:rPr>
          <w:rFonts w:ascii="Times New Roman" w:hAnsi="Times New Roman" w:cs="Times New Roman"/>
          <w:sz w:val="24"/>
        </w:rPr>
        <w:t>вливается директором учреждения;</w:t>
      </w:r>
    </w:p>
    <w:p w:rsidR="00BA5159" w:rsidRPr="00A66FFA" w:rsidRDefault="00BF5AE5" w:rsidP="00A66FFA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5.2. Антикоррупционная комиссия формируется </w:t>
      </w:r>
      <w:r w:rsidR="00A66FFA">
        <w:rPr>
          <w:rFonts w:ascii="Times New Roman" w:hAnsi="Times New Roman" w:cs="Times New Roman"/>
          <w:sz w:val="24"/>
        </w:rPr>
        <w:t>из числа сотрудников учреждения;</w:t>
      </w:r>
    </w:p>
    <w:p w:rsidR="00BA5159" w:rsidRDefault="00BF5AE5" w:rsidP="00BA515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BF5AE5">
        <w:rPr>
          <w:rFonts w:ascii="Times New Roman" w:hAnsi="Times New Roman" w:cs="Times New Roman"/>
          <w:sz w:val="24"/>
        </w:rPr>
        <w:t xml:space="preserve">5.3. Председатель </w:t>
      </w:r>
      <w:r>
        <w:rPr>
          <w:rFonts w:ascii="Times New Roman" w:hAnsi="Times New Roman" w:cs="Times New Roman"/>
          <w:sz w:val="24"/>
        </w:rPr>
        <w:t>комиссии по противодействию коррупции:</w:t>
      </w:r>
    </w:p>
    <w:p w:rsidR="00BF5AE5" w:rsidRDefault="00BF5AE5" w:rsidP="00BA515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организует  ее работу в соответствии с определенными ей задачами;</w:t>
      </w:r>
    </w:p>
    <w:p w:rsidR="00BF5AE5" w:rsidRDefault="00BF5AE5" w:rsidP="00BA515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5AE5">
        <w:rPr>
          <w:rFonts w:ascii="Times New Roman" w:hAnsi="Times New Roman" w:cs="Times New Roman"/>
          <w:sz w:val="24"/>
        </w:rPr>
        <w:tab/>
        <w:t xml:space="preserve">- определяет место, время проведения и повестку </w:t>
      </w:r>
      <w:r>
        <w:rPr>
          <w:rFonts w:ascii="Times New Roman" w:hAnsi="Times New Roman" w:cs="Times New Roman"/>
          <w:sz w:val="24"/>
        </w:rPr>
        <w:t>дня заседаний комиссии;</w:t>
      </w:r>
    </w:p>
    <w:p w:rsidR="00BF5AE5" w:rsidRDefault="00BF5AE5" w:rsidP="00BA515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дает соответств</w:t>
      </w:r>
      <w:r w:rsidR="00A66FFA">
        <w:rPr>
          <w:rFonts w:ascii="Times New Roman" w:hAnsi="Times New Roman" w:cs="Times New Roman"/>
          <w:sz w:val="24"/>
        </w:rPr>
        <w:t>ующие поручения членам комиссии;</w:t>
      </w:r>
    </w:p>
    <w:p w:rsidR="00BF5AE5" w:rsidRDefault="00BF5AE5" w:rsidP="00BF5AE5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5.4. Председатель комиссии по противодействию коррупции и ее члены осуществляют свою деятельность на общественных началах.</w:t>
      </w:r>
    </w:p>
    <w:p w:rsidR="00BF5AE5" w:rsidRDefault="00BF5AE5" w:rsidP="00BF5AE5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F5AE5" w:rsidRDefault="00BF5AE5" w:rsidP="00BF5AE5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Полномочия комиссии по противодействию коррупции</w:t>
      </w:r>
    </w:p>
    <w:p w:rsidR="00BF5AE5" w:rsidRDefault="00BF5AE5" w:rsidP="00BF5AE5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5AE5" w:rsidRDefault="00BF5AE5" w:rsidP="00BF5AE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6.1. Представлять в Комитет по культуре, информацию о работе по исполнению Пла</w:t>
      </w:r>
      <w:r w:rsidR="00A66FFA">
        <w:rPr>
          <w:rFonts w:ascii="Times New Roman" w:hAnsi="Times New Roman" w:cs="Times New Roman"/>
          <w:sz w:val="24"/>
        </w:rPr>
        <w:t>на по противодействию коррупции;</w:t>
      </w:r>
    </w:p>
    <w:p w:rsidR="00BF5AE5" w:rsidRDefault="00BF5AE5" w:rsidP="00BF5AE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6.2. </w:t>
      </w:r>
      <w:r w:rsidR="001B50CE">
        <w:rPr>
          <w:rFonts w:ascii="Times New Roman" w:hAnsi="Times New Roman" w:cs="Times New Roman"/>
          <w:sz w:val="24"/>
        </w:rPr>
        <w:t xml:space="preserve">Заслушивать на своих заседаниях отделами о проводимой работе по предупреждению коррупционных правонарушений; </w:t>
      </w:r>
      <w:proofErr w:type="gramStart"/>
      <w:r w:rsidR="001B50CE">
        <w:rPr>
          <w:rFonts w:ascii="Times New Roman" w:hAnsi="Times New Roman" w:cs="Times New Roman"/>
          <w:sz w:val="24"/>
        </w:rPr>
        <w:t>рассматривать  ход</w:t>
      </w:r>
      <w:proofErr w:type="gramEnd"/>
      <w:r w:rsidR="001B50CE">
        <w:rPr>
          <w:rFonts w:ascii="Times New Roman" w:hAnsi="Times New Roman" w:cs="Times New Roman"/>
          <w:sz w:val="24"/>
        </w:rPr>
        <w:t xml:space="preserve"> исполнения Плана на зас</w:t>
      </w:r>
      <w:r w:rsidR="00A66FFA">
        <w:rPr>
          <w:rFonts w:ascii="Times New Roman" w:hAnsi="Times New Roman" w:cs="Times New Roman"/>
          <w:sz w:val="24"/>
        </w:rPr>
        <w:t>еданиях, оперативных совещаниях;</w:t>
      </w:r>
    </w:p>
    <w:p w:rsidR="001B50CE" w:rsidRDefault="001B50CE" w:rsidP="00BF5AE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6.3. Осуществлять взаимодействие с правоохранительными органами в целях обмена информацией и проведении антикоррупционных мероприятий. </w:t>
      </w:r>
    </w:p>
    <w:p w:rsidR="001B50CE" w:rsidRDefault="001B50CE" w:rsidP="00BF5AE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50CE" w:rsidRDefault="001B50CE" w:rsidP="001B50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50CE" w:rsidRDefault="001B50CE" w:rsidP="001B50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Основные меры предупреждения коррупционных правонарушений</w:t>
      </w:r>
    </w:p>
    <w:p w:rsidR="001B50CE" w:rsidRDefault="001B50CE" w:rsidP="001B50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50CE" w:rsidRDefault="001B50CE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Предупреждение коррупционных правонарушений осуществляется путем применения следующих мер:</w:t>
      </w:r>
    </w:p>
    <w:p w:rsidR="001B50CE" w:rsidRDefault="001B50CE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разработка и реализация </w:t>
      </w:r>
      <w:proofErr w:type="spellStart"/>
      <w:r>
        <w:rPr>
          <w:rFonts w:ascii="Times New Roman" w:hAnsi="Times New Roman" w:cs="Times New Roman"/>
          <w:sz w:val="24"/>
        </w:rPr>
        <w:t>антикоррупционныых</w:t>
      </w:r>
      <w:proofErr w:type="spellEnd"/>
      <w:r>
        <w:rPr>
          <w:rFonts w:ascii="Times New Roman" w:hAnsi="Times New Roman" w:cs="Times New Roman"/>
          <w:sz w:val="24"/>
        </w:rPr>
        <w:t xml:space="preserve"> программ;</w:t>
      </w:r>
    </w:p>
    <w:p w:rsidR="001B50CE" w:rsidRDefault="001B50CE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проведение </w:t>
      </w:r>
      <w:proofErr w:type="spellStart"/>
      <w:r>
        <w:rPr>
          <w:rFonts w:ascii="Times New Roman" w:hAnsi="Times New Roman" w:cs="Times New Roman"/>
          <w:sz w:val="24"/>
        </w:rPr>
        <w:t>аниткоррупционной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правовых актов и (или) их проектов;</w:t>
      </w:r>
    </w:p>
    <w:p w:rsidR="001B50CE" w:rsidRDefault="001B50CE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антикоррупционные образования и пропаганда;</w:t>
      </w:r>
    </w:p>
    <w:p w:rsidR="001B50CE" w:rsidRPr="001B50CE" w:rsidRDefault="001B50CE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иные меры, предусмотренные законодательством Российской Федерации.</w:t>
      </w:r>
    </w:p>
    <w:p w:rsidR="00BF5AE5" w:rsidRDefault="00BF5AE5" w:rsidP="00BF5AE5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B50CE" w:rsidRDefault="001B50CE" w:rsidP="001B50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План мероприятий по реализации стратегии по противодействию коррупции</w:t>
      </w:r>
    </w:p>
    <w:p w:rsidR="001B50CE" w:rsidRDefault="001B50CE" w:rsidP="001B50CE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50CE" w:rsidRDefault="001B50CE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8.1. План мероприятий по реализации стратегии по противодействию коррупции является комплексной серой, обеспечивающей согласованное применение правовых, </w:t>
      </w:r>
      <w:r w:rsidR="003B3BB3">
        <w:rPr>
          <w:rFonts w:ascii="Times New Roman" w:hAnsi="Times New Roman" w:cs="Times New Roman"/>
          <w:sz w:val="24"/>
        </w:rPr>
        <w:t>экономических, организованных и иных мер, направленных на проти</w:t>
      </w:r>
      <w:r w:rsidR="00A66FFA">
        <w:rPr>
          <w:rFonts w:ascii="Times New Roman" w:hAnsi="Times New Roman" w:cs="Times New Roman"/>
          <w:sz w:val="24"/>
        </w:rPr>
        <w:t>водействие коррупции учреждении;</w:t>
      </w:r>
    </w:p>
    <w:p w:rsidR="003B3BB3" w:rsidRDefault="003B3BB3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8.2. План мероприятий по реализации стратегии по противодействию коррупции и входит в состав комплексной програ</w:t>
      </w:r>
      <w:r w:rsidR="00A66FFA">
        <w:rPr>
          <w:rFonts w:ascii="Times New Roman" w:hAnsi="Times New Roman" w:cs="Times New Roman"/>
          <w:sz w:val="24"/>
        </w:rPr>
        <w:t>ммы профилактики правонарушений;</w:t>
      </w:r>
    </w:p>
    <w:p w:rsidR="003B3BB3" w:rsidRDefault="003B3BB3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</w:t>
      </w:r>
    </w:p>
    <w:p w:rsidR="003B3BB3" w:rsidRDefault="003B3BB3" w:rsidP="001B50C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B3" w:rsidRDefault="003B3BB3" w:rsidP="003B3BB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Внедрение антикоррупционных мероприятий</w:t>
      </w:r>
    </w:p>
    <w:p w:rsidR="003B3BB3" w:rsidRDefault="003B3BB3" w:rsidP="003B3BB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3BB3" w:rsidRDefault="003B3BB3" w:rsidP="003B3BB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9.1. Проведение совещания с работниками по вопросам противодействия </w:t>
      </w:r>
      <w:r w:rsidR="00A66FFA">
        <w:rPr>
          <w:rFonts w:ascii="Times New Roman" w:hAnsi="Times New Roman" w:cs="Times New Roman"/>
          <w:sz w:val="24"/>
        </w:rPr>
        <w:t>коррупции в учреждении культуры;</w:t>
      </w:r>
    </w:p>
    <w:p w:rsidR="003B3BB3" w:rsidRDefault="003B3BB3" w:rsidP="003B3BB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9.2. Усиление воспитательной и разъяснительной работы среди работников учреждения по недопущению фактов вымогательства и </w:t>
      </w:r>
      <w:r w:rsidR="00A66FFA">
        <w:rPr>
          <w:rFonts w:ascii="Times New Roman" w:hAnsi="Times New Roman" w:cs="Times New Roman"/>
          <w:sz w:val="24"/>
        </w:rPr>
        <w:t>получения денежных средств;</w:t>
      </w:r>
    </w:p>
    <w:p w:rsidR="003B3BB3" w:rsidRDefault="003B3BB3" w:rsidP="003B3BB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9.3. Проведение проверок целевого использования средств, выделенных для выполнения целей </w:t>
      </w:r>
      <w:proofErr w:type="gramStart"/>
      <w:r>
        <w:rPr>
          <w:rFonts w:ascii="Times New Roman" w:hAnsi="Times New Roman" w:cs="Times New Roman"/>
          <w:sz w:val="24"/>
        </w:rPr>
        <w:t>и  задач</w:t>
      </w:r>
      <w:proofErr w:type="gramEnd"/>
      <w:r>
        <w:rPr>
          <w:rFonts w:ascii="Times New Roman" w:hAnsi="Times New Roman" w:cs="Times New Roman"/>
          <w:sz w:val="24"/>
        </w:rPr>
        <w:t>, относящихся к о</w:t>
      </w:r>
      <w:r w:rsidR="00A66FFA">
        <w:rPr>
          <w:rFonts w:ascii="Times New Roman" w:hAnsi="Times New Roman" w:cs="Times New Roman"/>
          <w:sz w:val="24"/>
        </w:rPr>
        <w:t>сновной деятельности учреждения;</w:t>
      </w:r>
    </w:p>
    <w:p w:rsidR="003B3BB3" w:rsidRDefault="003B3BB3" w:rsidP="003B3BB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9.4. Участие в комплексных проверках учреждения по порядку привлечения внебюджетных сред</w:t>
      </w:r>
      <w:r w:rsidR="00A66FFA">
        <w:rPr>
          <w:rFonts w:ascii="Times New Roman" w:hAnsi="Times New Roman" w:cs="Times New Roman"/>
          <w:sz w:val="24"/>
        </w:rPr>
        <w:t>ств и их целевому использованию;</w:t>
      </w:r>
      <w:bookmarkStart w:id="2" w:name="_GoBack"/>
      <w:bookmarkEnd w:id="2"/>
    </w:p>
    <w:p w:rsidR="003B3BB3" w:rsidRDefault="003B3BB3" w:rsidP="003B3BB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9.5. Анализ заявлений, обращений граждан на предмет наличия в них информации о </w:t>
      </w:r>
      <w:proofErr w:type="spellStart"/>
      <w:r>
        <w:rPr>
          <w:rFonts w:ascii="Times New Roman" w:hAnsi="Times New Roman" w:cs="Times New Roman"/>
          <w:sz w:val="24"/>
        </w:rPr>
        <w:t>факатх</w:t>
      </w:r>
      <w:proofErr w:type="spellEnd"/>
      <w:r>
        <w:rPr>
          <w:rFonts w:ascii="Times New Roman" w:hAnsi="Times New Roman" w:cs="Times New Roman"/>
          <w:sz w:val="24"/>
        </w:rPr>
        <w:t xml:space="preserve"> коррупции в учреждении. Принятие по результатам проверок организованных мер, направленных на предупреждение подобных фактов. </w:t>
      </w:r>
    </w:p>
    <w:p w:rsidR="00C92811" w:rsidRPr="003B3BB3" w:rsidRDefault="00C92811" w:rsidP="00C92811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11F5">
        <w:t>_______________</w:t>
      </w:r>
    </w:p>
    <w:sectPr w:rsidR="00C92811" w:rsidRPr="003B3BB3" w:rsidSect="0098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007"/>
    <w:multiLevelType w:val="hybridMultilevel"/>
    <w:tmpl w:val="A11E9AAA"/>
    <w:lvl w:ilvl="0" w:tplc="57CEFD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330D83"/>
    <w:multiLevelType w:val="hybridMultilevel"/>
    <w:tmpl w:val="B16868E4"/>
    <w:lvl w:ilvl="0" w:tplc="85661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804C6D"/>
    <w:multiLevelType w:val="multilevel"/>
    <w:tmpl w:val="5636E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C5600A"/>
    <w:multiLevelType w:val="hybridMultilevel"/>
    <w:tmpl w:val="34DC2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86237"/>
    <w:multiLevelType w:val="hybridMultilevel"/>
    <w:tmpl w:val="CB201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8B"/>
    <w:rsid w:val="00066AE4"/>
    <w:rsid w:val="000838C1"/>
    <w:rsid w:val="001B50CE"/>
    <w:rsid w:val="001E6DCB"/>
    <w:rsid w:val="003666B5"/>
    <w:rsid w:val="003B3BB3"/>
    <w:rsid w:val="00437BB8"/>
    <w:rsid w:val="00660CCE"/>
    <w:rsid w:val="0083147E"/>
    <w:rsid w:val="0094348B"/>
    <w:rsid w:val="00985A7E"/>
    <w:rsid w:val="00A66FFA"/>
    <w:rsid w:val="00A7175E"/>
    <w:rsid w:val="00A8798F"/>
    <w:rsid w:val="00AC60EB"/>
    <w:rsid w:val="00BA5159"/>
    <w:rsid w:val="00BD37F0"/>
    <w:rsid w:val="00BF5AE5"/>
    <w:rsid w:val="00C109E0"/>
    <w:rsid w:val="00C92811"/>
    <w:rsid w:val="00E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0A9"/>
  <w15:docId w15:val="{F3DEB68E-8359-4B44-961A-0750FAE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38C1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table" w:styleId="a4">
    <w:name w:val="Table Grid"/>
    <w:basedOn w:val="a1"/>
    <w:rsid w:val="00AC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2019-03-02T17:14:00Z</dcterms:created>
  <dcterms:modified xsi:type="dcterms:W3CDTF">2019-05-17T06:14:00Z</dcterms:modified>
</cp:coreProperties>
</file>